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2A6" w14:textId="77777777" w:rsidR="00C57E7A" w:rsidRPr="00566EE4" w:rsidRDefault="00C57E7A" w:rsidP="00C57E7A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34E36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-.3pt;width:40.65pt;height:42.5pt;z-index:251658240" fillcolor="window">
            <v:imagedata r:id="rId4" o:title=""/>
            <w10:wrap type="square"/>
          </v:shape>
          <o:OLEObject Type="Embed" ProgID="Word.Picture.8" ShapeID="_x0000_s1026" DrawAspect="Content" ObjectID="_1805807121" r:id="rId5"/>
        </w:objec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17400C9E" w14:textId="77777777" w:rsidR="00C57E7A" w:rsidRPr="00D846B1" w:rsidRDefault="00C57E7A" w:rsidP="00C57E7A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0F30D9BA" w14:textId="77777777" w:rsidR="00C57E7A" w:rsidRPr="00C430B9" w:rsidRDefault="00C57E7A" w:rsidP="00C57E7A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สภ.ไทรย้อย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ภ.จว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พิษณุโลก 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055-992626</w:t>
      </w:r>
    </w:p>
    <w:p w14:paraId="601D5D41" w14:textId="77777777" w:rsidR="00C57E7A" w:rsidRPr="00D846B1" w:rsidRDefault="00C57E7A" w:rsidP="00C57E7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๐๐๒1(พล).(1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)/ -                              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  เมษายน 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618F78A7" w14:textId="77777777" w:rsidR="00C57E7A" w:rsidRPr="00D846B1" w:rsidRDefault="00C57E7A" w:rsidP="00C57E7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D846B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58148A0A" w14:textId="77777777" w:rsidR="00C57E7A" w:rsidRPr="00D846B1" w:rsidRDefault="00C57E7A" w:rsidP="00C57E7A">
      <w:pPr>
        <w:keepNext/>
        <w:spacing w:after="0" w:line="240" w:lineRule="auto"/>
        <w:outlineLvl w:val="0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 w:rsidRPr="00D846B1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D846B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ผกก.สภ.ไทรย้อย</w:t>
      </w:r>
    </w:p>
    <w:p w14:paraId="270086A3" w14:textId="77777777" w:rsidR="00C57E7A" w:rsidRPr="00D846B1" w:rsidRDefault="00C57E7A" w:rsidP="00C57E7A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D846B1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( ตุลาคม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- มีนาคม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) นั้น</w:t>
      </w:r>
    </w:p>
    <w:p w14:paraId="5A39EF5C" w14:textId="77777777" w:rsidR="00C57E7A" w:rsidRPr="00D846B1" w:rsidRDefault="00C57E7A" w:rsidP="00C57E7A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ฝ่ายงบประมาณและการเงิน ได้จัดทำข้อมูลรายงานผลการใช้จ่ายงบประมาณประจำปี รอบ ๖ เดือนแรก ประจำปีงบประมาณ พ.ศ.๒๕๖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D846B1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7BA07595" w14:textId="77777777" w:rsidR="00C57E7A" w:rsidRPr="00D846B1" w:rsidRDefault="00C57E7A" w:rsidP="00C57E7A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D846B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จึงเรียนมาเพื่อโปรดทราบ</w:t>
      </w:r>
    </w:p>
    <w:p w14:paraId="55CBDB2D" w14:textId="77777777" w:rsidR="00C57E7A" w:rsidRPr="00D846B1" w:rsidRDefault="00C57E7A" w:rsidP="00C57E7A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8A4258B" w14:textId="77777777" w:rsidR="00C57E7A" w:rsidRPr="00D846B1" w:rsidRDefault="00C57E7A" w:rsidP="00C57E7A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Pr="0073314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</w:t>
      </w:r>
      <w:r w:rsidRPr="00733145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.ต.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ท</w:t>
      </w:r>
      <w:r w:rsidRPr="00733145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</w:t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Pr="00C1280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3F1D37F" wp14:editId="6F4B74DB">
            <wp:extent cx="822960" cy="411480"/>
            <wp:effectExtent l="0" t="0" r="0" b="762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14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   </w:t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  <w:t xml:space="preserve"> </w:t>
      </w:r>
      <w:r w:rsidRPr="00D846B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Start w:id="0" w:name="_Hlk133574413"/>
      <w:r w:rsidRPr="00D846B1">
        <w:rPr>
          <w:rFonts w:ascii="TH SarabunIT๙" w:eastAsia="Calibri" w:hAnsi="TH SarabunIT๙" w:cs="TH SarabunIT๙"/>
          <w:sz w:val="32"/>
          <w:szCs w:val="32"/>
        </w:rPr>
        <w:t>(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ขจร  แสงเพชร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  สว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.อก.ไทรย้อย</w:t>
      </w:r>
    </w:p>
    <w:p w14:paraId="1C40F0F5" w14:textId="77777777" w:rsidR="00C57E7A" w:rsidRPr="00D846B1" w:rsidRDefault="00C57E7A" w:rsidP="00C57E7A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0268A7F9" w14:textId="77777777" w:rsidR="00C57E7A" w:rsidRPr="00D846B1" w:rsidRDefault="00C57E7A" w:rsidP="00C57E7A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CCEE337" wp14:editId="67EF9B8E">
            <wp:simplePos x="0" y="0"/>
            <wp:positionH relativeFrom="margin">
              <wp:posOffset>3498330</wp:posOffset>
            </wp:positionH>
            <wp:positionV relativeFrom="paragraph">
              <wp:posOffset>226984</wp:posOffset>
            </wp:positionV>
            <wp:extent cx="678873" cy="724132"/>
            <wp:effectExtent l="0" t="0" r="6985" b="0"/>
            <wp:wrapNone/>
            <wp:docPr id="6892695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01834" name="รูปภาพ 11813018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73" cy="72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04009B15" w14:textId="77777777" w:rsidR="00C57E7A" w:rsidRPr="00D846B1" w:rsidRDefault="00C57E7A" w:rsidP="00C57E7A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D846B1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พ.ศ.๒๕๖๗ เพื่อให้ทราบโดยทั่วกัน</w:t>
      </w:r>
    </w:p>
    <w:bookmarkEnd w:id="0"/>
    <w:p w14:paraId="264A1AC6" w14:textId="77777777" w:rsidR="00C57E7A" w:rsidRPr="00D846B1" w:rsidRDefault="00C57E7A" w:rsidP="00C57E7A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 w:rsidRPr="00D846B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D846B1">
        <w:rPr>
          <w:rFonts w:ascii="TH SarabunIT๙" w:hAnsi="TH SarabunIT๙" w:cs="TH SarabunIT๙"/>
          <w:cs/>
        </w:rPr>
        <w:t xml:space="preserve">      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D846B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       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D846B1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ศักดิ์สุธี  คำมูล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846B1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ผกก.สภ.ไทรย้อย</w:t>
      </w:r>
    </w:p>
    <w:p w14:paraId="72D49711" w14:textId="77777777" w:rsidR="008C55B3" w:rsidRPr="00C57E7A" w:rsidRDefault="008C55B3" w:rsidP="00C57E7A">
      <w:pPr>
        <w:rPr>
          <w:rFonts w:hint="cs"/>
          <w:cs/>
        </w:rPr>
      </w:pPr>
    </w:p>
    <w:sectPr w:rsidR="008C55B3" w:rsidRPr="00C57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7A"/>
    <w:rsid w:val="000D026C"/>
    <w:rsid w:val="006B5588"/>
    <w:rsid w:val="008C55B3"/>
    <w:rsid w:val="00C31E29"/>
    <w:rsid w:val="00C57E7A"/>
    <w:rsid w:val="00CD757D"/>
    <w:rsid w:val="00E6423C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9CE88"/>
  <w15:chartTrackingRefBased/>
  <w15:docId w15:val="{0747F828-4626-4FE8-9D6D-474FBC57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7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E7A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7A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7A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7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E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E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7E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7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2025-04-10T08:48:00Z</dcterms:created>
  <dcterms:modified xsi:type="dcterms:W3CDTF">2025-04-10T09:19:00Z</dcterms:modified>
</cp:coreProperties>
</file>